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0B4E4" w14:textId="31CF2092" w:rsidR="007A42EB" w:rsidRPr="00912572" w:rsidRDefault="007A42EB">
      <w:pPr>
        <w:rPr>
          <w:lang w:val="uk-UA"/>
        </w:rPr>
      </w:pPr>
    </w:p>
    <w:p w14:paraId="5D3B2F46" w14:textId="584022A6" w:rsidR="009C476B" w:rsidRPr="009C476B" w:rsidRDefault="009C476B" w:rsidP="000C0C04">
      <w:pPr>
        <w:ind w:firstLine="567"/>
        <w:jc w:val="both"/>
        <w:rPr>
          <w:b/>
          <w:bCs/>
          <w:lang w:val="uk-UA"/>
        </w:rPr>
      </w:pPr>
      <w:r w:rsidRPr="009C476B">
        <w:rPr>
          <w:b/>
          <w:bCs/>
          <w:lang w:val="en-US"/>
        </w:rPr>
        <w:t>C</w:t>
      </w:r>
      <w:proofErr w:type="spellStart"/>
      <w:r w:rsidRPr="009C476B">
        <w:rPr>
          <w:b/>
          <w:bCs/>
          <w:lang w:val="uk-UA"/>
        </w:rPr>
        <w:t>кринінг</w:t>
      </w:r>
      <w:proofErr w:type="spellEnd"/>
      <w:r w:rsidRPr="009C476B">
        <w:rPr>
          <w:b/>
          <w:bCs/>
          <w:lang w:val="uk-UA"/>
        </w:rPr>
        <w:t xml:space="preserve"> відповідності законодавства України актам права ЄС</w:t>
      </w:r>
    </w:p>
    <w:p w14:paraId="195B5DB0" w14:textId="77777777" w:rsidR="009C476B" w:rsidRDefault="009C476B" w:rsidP="000C0C04">
      <w:pPr>
        <w:ind w:firstLine="567"/>
        <w:jc w:val="both"/>
        <w:rPr>
          <w:lang w:val="uk-UA"/>
        </w:rPr>
      </w:pPr>
    </w:p>
    <w:p w14:paraId="7DDBCF8E" w14:textId="26925E80" w:rsidR="000C0C04" w:rsidRPr="00912572" w:rsidRDefault="000C0C04" w:rsidP="000C0C04">
      <w:pPr>
        <w:ind w:firstLine="567"/>
        <w:jc w:val="both"/>
        <w:rPr>
          <w:lang w:val="uk-UA"/>
        </w:rPr>
      </w:pPr>
      <w:r w:rsidRPr="00912572">
        <w:rPr>
          <w:lang w:val="uk-UA"/>
        </w:rPr>
        <w:t xml:space="preserve">У період з 24 по 27 червня 2025 р. відбулась двостороння зустріч України та Європейської Комісії в рамках здійснення офіційного скринінгу відповідності законодавства України </w:t>
      </w:r>
      <w:r w:rsidR="009C476B">
        <w:rPr>
          <w:lang w:val="uk-UA"/>
        </w:rPr>
        <w:t xml:space="preserve">актам </w:t>
      </w:r>
      <w:r w:rsidR="009C476B" w:rsidRPr="00912572">
        <w:rPr>
          <w:lang w:val="uk-UA"/>
        </w:rPr>
        <w:t>прав</w:t>
      </w:r>
      <w:r w:rsidR="009C476B">
        <w:rPr>
          <w:lang w:val="uk-UA"/>
        </w:rPr>
        <w:t>а</w:t>
      </w:r>
      <w:r w:rsidR="009C476B" w:rsidRPr="00912572">
        <w:rPr>
          <w:lang w:val="uk-UA"/>
        </w:rPr>
        <w:t xml:space="preserve"> </w:t>
      </w:r>
      <w:r w:rsidRPr="00912572">
        <w:rPr>
          <w:lang w:val="uk-UA"/>
        </w:rPr>
        <w:t>ЄС за переговорними розділами «Транспорт» та «Транс’європейські мережі» (</w:t>
      </w:r>
      <w:hyperlink r:id="rId4" w:history="1">
        <w:r w:rsidRPr="00912572">
          <w:rPr>
            <w:rStyle w:val="a5"/>
            <w:lang w:val="uk-UA"/>
          </w:rPr>
          <w:t>https://mindev.gov.ua/news/vidbuvsia-ofitsiinyi-skryninh-ukrainskoho-zakonodavstva-u-sferakh-transportu-ta-transievropeiskykh-transportnykh-merezh</w:t>
        </w:r>
      </w:hyperlink>
      <w:r w:rsidRPr="00912572">
        <w:rPr>
          <w:lang w:val="uk-UA"/>
        </w:rPr>
        <w:t xml:space="preserve"> ).</w:t>
      </w:r>
      <w:r w:rsidR="00912572" w:rsidRPr="00912572">
        <w:rPr>
          <w:lang w:val="uk-UA"/>
        </w:rPr>
        <w:t xml:space="preserve"> </w:t>
      </w:r>
    </w:p>
    <w:p w14:paraId="5967242D" w14:textId="251DFFAA" w:rsidR="000C0C04" w:rsidRDefault="000C0C04" w:rsidP="000C0C04">
      <w:pPr>
        <w:ind w:firstLine="567"/>
        <w:jc w:val="both"/>
        <w:rPr>
          <w:lang w:val="uk-UA"/>
        </w:rPr>
      </w:pPr>
      <w:r w:rsidRPr="00912572">
        <w:rPr>
          <w:lang w:val="uk-UA"/>
        </w:rPr>
        <w:t xml:space="preserve">Скринінг – це перший формальний етап переговорного процесу </w:t>
      </w:r>
      <w:r w:rsidR="005B43D3">
        <w:rPr>
          <w:lang w:val="uk-UA"/>
        </w:rPr>
        <w:t xml:space="preserve">на шляху до вступу України </w:t>
      </w:r>
      <w:r w:rsidRPr="00912572">
        <w:rPr>
          <w:lang w:val="uk-UA"/>
        </w:rPr>
        <w:t>до Європейського Союзу. Мета цього етапу – оцінити</w:t>
      </w:r>
      <w:r w:rsidR="005B43D3">
        <w:rPr>
          <w:lang w:val="uk-UA"/>
        </w:rPr>
        <w:t xml:space="preserve">, наскільки українське законодавство відповідає європейським стандартам </w:t>
      </w:r>
      <w:r w:rsidRPr="00912572">
        <w:rPr>
          <w:lang w:val="uk-UA"/>
        </w:rPr>
        <w:t xml:space="preserve">та виявити сфери, які </w:t>
      </w:r>
      <w:r w:rsidR="005B43D3">
        <w:rPr>
          <w:lang w:val="uk-UA"/>
        </w:rPr>
        <w:t>необхідно вдосконалити</w:t>
      </w:r>
      <w:r w:rsidRPr="00912572">
        <w:rPr>
          <w:lang w:val="uk-UA"/>
        </w:rPr>
        <w:t>. </w:t>
      </w:r>
    </w:p>
    <w:p w14:paraId="6844FBF6" w14:textId="492CB77F" w:rsidR="00912572" w:rsidRPr="00912572" w:rsidRDefault="00912572" w:rsidP="000C0C04">
      <w:pPr>
        <w:ind w:firstLine="567"/>
        <w:jc w:val="both"/>
        <w:rPr>
          <w:lang w:val="uk-UA"/>
        </w:rPr>
      </w:pPr>
      <w:r w:rsidRPr="00912572">
        <w:rPr>
          <w:lang w:val="uk-UA"/>
        </w:rPr>
        <w:t xml:space="preserve">Зустріч проводилася в змішаному форматі – офіціальна делегація Міністерства розвитку громад та територій України в </w:t>
      </w:r>
      <w:r w:rsidR="005B43D3">
        <w:rPr>
          <w:lang w:val="uk-UA"/>
        </w:rPr>
        <w:t xml:space="preserve">будівлі ЄС в м. </w:t>
      </w:r>
      <w:r w:rsidRPr="00912572">
        <w:rPr>
          <w:lang w:val="uk-UA"/>
        </w:rPr>
        <w:t>Брюссел</w:t>
      </w:r>
      <w:r w:rsidR="005B43D3">
        <w:rPr>
          <w:lang w:val="uk-UA"/>
        </w:rPr>
        <w:t>ь</w:t>
      </w:r>
      <w:r w:rsidRPr="00912572">
        <w:rPr>
          <w:lang w:val="uk-UA"/>
        </w:rPr>
        <w:t xml:space="preserve"> (Королівство Бельгія) та в форматі он-лайн для експертів.</w:t>
      </w:r>
    </w:p>
    <w:p w14:paraId="416C769F" w14:textId="1308F024" w:rsidR="000C0C04" w:rsidRDefault="000C0C04" w:rsidP="000C0C04">
      <w:pPr>
        <w:ind w:firstLine="567"/>
        <w:jc w:val="both"/>
        <w:rPr>
          <w:lang w:val="uk-UA"/>
        </w:rPr>
      </w:pPr>
      <w:r w:rsidRPr="00912572">
        <w:rPr>
          <w:lang w:val="uk-UA"/>
        </w:rPr>
        <w:t xml:space="preserve">27 червня обговорювалися питання </w:t>
      </w:r>
      <w:r w:rsidRPr="00912572">
        <w:rPr>
          <w:rStyle w:val="a4"/>
          <w:b w:val="0"/>
          <w:bCs w:val="0"/>
          <w:lang w:val="uk-UA"/>
        </w:rPr>
        <w:t>морського і внутрішнього водного транспорту, в тому числі й розвитку</w:t>
      </w:r>
      <w:r w:rsidRPr="00912572">
        <w:rPr>
          <w:rStyle w:val="a4"/>
          <w:lang w:val="uk-UA"/>
        </w:rPr>
        <w:t xml:space="preserve"> </w:t>
      </w:r>
      <w:r w:rsidRPr="00912572">
        <w:rPr>
          <w:rStyle w:val="a4"/>
          <w:b w:val="0"/>
          <w:bCs w:val="0"/>
          <w:lang w:val="uk-UA"/>
        </w:rPr>
        <w:t>річкової інформаційної служби</w:t>
      </w:r>
      <w:r w:rsidRPr="00912572">
        <w:rPr>
          <w:lang w:val="uk-UA"/>
        </w:rPr>
        <w:t xml:space="preserve">. </w:t>
      </w:r>
      <w:r w:rsidR="00760448" w:rsidRPr="00912572">
        <w:rPr>
          <w:lang w:val="uk-UA"/>
        </w:rPr>
        <w:t xml:space="preserve">Українська сторона доповіла про </w:t>
      </w:r>
      <w:r w:rsidR="00007FC7" w:rsidRPr="00912572">
        <w:rPr>
          <w:lang w:val="uk-UA"/>
        </w:rPr>
        <w:t xml:space="preserve">сучасний </w:t>
      </w:r>
      <w:r w:rsidR="00760448" w:rsidRPr="00912572">
        <w:rPr>
          <w:lang w:val="uk-UA"/>
        </w:rPr>
        <w:t xml:space="preserve">стан реалізації </w:t>
      </w:r>
      <w:r w:rsidR="00007FC7" w:rsidRPr="00912572">
        <w:rPr>
          <w:lang w:val="uk-UA"/>
        </w:rPr>
        <w:t xml:space="preserve">та перспективи розвитку </w:t>
      </w:r>
      <w:r w:rsidR="00760448" w:rsidRPr="00912572">
        <w:rPr>
          <w:lang w:val="uk-UA"/>
        </w:rPr>
        <w:t xml:space="preserve">проекту </w:t>
      </w:r>
      <w:r w:rsidR="00007FC7" w:rsidRPr="00912572">
        <w:rPr>
          <w:lang w:val="uk-UA"/>
        </w:rPr>
        <w:t>«УкрРІС-Дунай»</w:t>
      </w:r>
      <w:r w:rsidR="009B4008">
        <w:rPr>
          <w:lang w:val="uk-UA"/>
        </w:rPr>
        <w:t>. Інформація щодо розвитку РІС була схвалена європейськими експертами.</w:t>
      </w:r>
    </w:p>
    <w:p w14:paraId="58F140FC" w14:textId="3A56EE52" w:rsidR="005E196B" w:rsidRDefault="005E196B" w:rsidP="000C0C04">
      <w:pPr>
        <w:ind w:firstLine="567"/>
        <w:jc w:val="both"/>
        <w:rPr>
          <w:lang w:val="uk-UA"/>
        </w:rPr>
      </w:pPr>
    </w:p>
    <w:p w14:paraId="34019369" w14:textId="2BA5DA5D" w:rsidR="005E196B" w:rsidRDefault="005E196B" w:rsidP="000C0C04">
      <w:pPr>
        <w:ind w:firstLine="567"/>
        <w:jc w:val="both"/>
        <w:rPr>
          <w:lang w:val="uk-UA"/>
        </w:rPr>
      </w:pPr>
      <w:r>
        <w:rPr>
          <w:lang w:val="uk-UA"/>
        </w:rPr>
        <w:t>…</w:t>
      </w:r>
    </w:p>
    <w:p w14:paraId="14B6E779" w14:textId="77777777" w:rsidR="009C476B" w:rsidRDefault="009C476B" w:rsidP="000C0C04">
      <w:pPr>
        <w:ind w:firstLine="567"/>
        <w:jc w:val="both"/>
        <w:rPr>
          <w:lang w:val="uk-UA"/>
        </w:rPr>
      </w:pPr>
    </w:p>
    <w:p w14:paraId="564F0684" w14:textId="30B9DD6E" w:rsidR="009C476B" w:rsidRPr="009C476B" w:rsidRDefault="009C476B" w:rsidP="005E196B">
      <w:pPr>
        <w:ind w:firstLine="567"/>
        <w:jc w:val="both"/>
        <w:rPr>
          <w:b/>
          <w:bCs/>
          <w:lang w:val="uk-UA"/>
        </w:rPr>
      </w:pPr>
      <w:proofErr w:type="spellStart"/>
      <w:r w:rsidRPr="009C476B">
        <w:rPr>
          <w:b/>
          <w:bCs/>
          <w:lang w:val="uk-UA"/>
        </w:rPr>
        <w:t>Screening</w:t>
      </w:r>
      <w:proofErr w:type="spellEnd"/>
      <w:r w:rsidRPr="009C476B">
        <w:rPr>
          <w:b/>
          <w:bCs/>
          <w:lang w:val="uk-UA"/>
        </w:rPr>
        <w:t xml:space="preserve"> </w:t>
      </w:r>
      <w:proofErr w:type="spellStart"/>
      <w:r w:rsidRPr="009C476B">
        <w:rPr>
          <w:b/>
          <w:bCs/>
          <w:lang w:val="uk-UA"/>
        </w:rPr>
        <w:t>of</w:t>
      </w:r>
      <w:proofErr w:type="spellEnd"/>
      <w:r w:rsidRPr="009C476B">
        <w:rPr>
          <w:b/>
          <w:bCs/>
          <w:lang w:val="uk-UA"/>
        </w:rPr>
        <w:t xml:space="preserve"> </w:t>
      </w:r>
      <w:proofErr w:type="spellStart"/>
      <w:r w:rsidRPr="009C476B">
        <w:rPr>
          <w:b/>
          <w:bCs/>
          <w:lang w:val="uk-UA"/>
        </w:rPr>
        <w:t>compliance</w:t>
      </w:r>
      <w:proofErr w:type="spellEnd"/>
      <w:r w:rsidRPr="009C476B">
        <w:rPr>
          <w:b/>
          <w:bCs/>
          <w:lang w:val="uk-UA"/>
        </w:rPr>
        <w:t xml:space="preserve"> </w:t>
      </w:r>
      <w:proofErr w:type="spellStart"/>
      <w:r w:rsidRPr="009C476B">
        <w:rPr>
          <w:b/>
          <w:bCs/>
          <w:lang w:val="uk-UA"/>
        </w:rPr>
        <w:t>of</w:t>
      </w:r>
      <w:proofErr w:type="spellEnd"/>
      <w:r w:rsidRPr="009C476B">
        <w:rPr>
          <w:b/>
          <w:bCs/>
          <w:lang w:val="uk-UA"/>
        </w:rPr>
        <w:t xml:space="preserve"> </w:t>
      </w:r>
      <w:proofErr w:type="spellStart"/>
      <w:r w:rsidRPr="009C476B">
        <w:rPr>
          <w:b/>
          <w:bCs/>
          <w:lang w:val="uk-UA"/>
        </w:rPr>
        <w:t>Ukrainian</w:t>
      </w:r>
      <w:proofErr w:type="spellEnd"/>
      <w:r w:rsidRPr="009C476B">
        <w:rPr>
          <w:b/>
          <w:bCs/>
          <w:lang w:val="uk-UA"/>
        </w:rPr>
        <w:t xml:space="preserve"> </w:t>
      </w:r>
      <w:proofErr w:type="spellStart"/>
      <w:r w:rsidRPr="009C476B">
        <w:rPr>
          <w:b/>
          <w:bCs/>
          <w:lang w:val="uk-UA"/>
        </w:rPr>
        <w:t>legislation</w:t>
      </w:r>
      <w:proofErr w:type="spellEnd"/>
      <w:r w:rsidRPr="009C476B">
        <w:rPr>
          <w:b/>
          <w:bCs/>
          <w:lang w:val="uk-UA"/>
        </w:rPr>
        <w:t xml:space="preserve"> </w:t>
      </w:r>
      <w:proofErr w:type="spellStart"/>
      <w:r w:rsidRPr="009C476B">
        <w:rPr>
          <w:b/>
          <w:bCs/>
          <w:lang w:val="uk-UA"/>
        </w:rPr>
        <w:t>with</w:t>
      </w:r>
      <w:proofErr w:type="spellEnd"/>
      <w:r w:rsidRPr="009C476B">
        <w:rPr>
          <w:b/>
          <w:bCs/>
          <w:lang w:val="uk-UA"/>
        </w:rPr>
        <w:t xml:space="preserve"> EU </w:t>
      </w:r>
      <w:proofErr w:type="spellStart"/>
      <w:r w:rsidRPr="009C476B">
        <w:rPr>
          <w:b/>
          <w:bCs/>
          <w:lang w:val="uk-UA"/>
        </w:rPr>
        <w:t>legal</w:t>
      </w:r>
      <w:proofErr w:type="spellEnd"/>
      <w:r w:rsidRPr="009C476B">
        <w:rPr>
          <w:b/>
          <w:bCs/>
          <w:lang w:val="uk-UA"/>
        </w:rPr>
        <w:t xml:space="preserve"> </w:t>
      </w:r>
      <w:proofErr w:type="spellStart"/>
      <w:r w:rsidRPr="009C476B">
        <w:rPr>
          <w:b/>
          <w:bCs/>
          <w:lang w:val="uk-UA"/>
        </w:rPr>
        <w:t>acts</w:t>
      </w:r>
      <w:proofErr w:type="spellEnd"/>
    </w:p>
    <w:p w14:paraId="657098E1" w14:textId="77777777" w:rsidR="009C476B" w:rsidRDefault="009C476B" w:rsidP="005E196B">
      <w:pPr>
        <w:ind w:firstLine="567"/>
        <w:jc w:val="both"/>
        <w:rPr>
          <w:lang w:val="uk-UA"/>
        </w:rPr>
      </w:pPr>
    </w:p>
    <w:p w14:paraId="286615EB" w14:textId="2A9FFA38" w:rsidR="005E196B" w:rsidRPr="005E196B" w:rsidRDefault="005E196B" w:rsidP="005E196B">
      <w:pPr>
        <w:ind w:firstLine="567"/>
        <w:jc w:val="both"/>
        <w:rPr>
          <w:lang w:val="uk-UA"/>
        </w:rPr>
      </w:pPr>
      <w:proofErr w:type="spellStart"/>
      <w:r w:rsidRPr="005E196B">
        <w:rPr>
          <w:lang w:val="uk-UA"/>
        </w:rPr>
        <w:t>From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June</w:t>
      </w:r>
      <w:proofErr w:type="spellEnd"/>
      <w:r>
        <w:rPr>
          <w:lang w:val="en-US"/>
        </w:rPr>
        <w:t>,</w:t>
      </w:r>
      <w:r w:rsidRPr="005E196B">
        <w:rPr>
          <w:lang w:val="uk-UA"/>
        </w:rPr>
        <w:t xml:space="preserve"> 24</w:t>
      </w:r>
      <w:r>
        <w:rPr>
          <w:lang w:val="uk-UA"/>
        </w:rPr>
        <w:t>-</w:t>
      </w:r>
      <w:proofErr w:type="spellStart"/>
      <w:r>
        <w:rPr>
          <w:lang w:val="en-US"/>
        </w:rPr>
        <w:t>th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to</w:t>
      </w:r>
      <w:proofErr w:type="spellEnd"/>
      <w:r w:rsidRPr="005E196B">
        <w:rPr>
          <w:lang w:val="uk-UA"/>
        </w:rPr>
        <w:t xml:space="preserve"> 27</w:t>
      </w:r>
      <w:r>
        <w:rPr>
          <w:lang w:val="en-US"/>
        </w:rPr>
        <w:t>-</w:t>
      </w:r>
      <w:proofErr w:type="spellStart"/>
      <w:r>
        <w:rPr>
          <w:lang w:val="en-US"/>
        </w:rPr>
        <w:t>th</w:t>
      </w:r>
      <w:proofErr w:type="spellEnd"/>
      <w:r w:rsidRPr="005E196B">
        <w:rPr>
          <w:lang w:val="uk-UA"/>
        </w:rPr>
        <w:t xml:space="preserve">, 2025, a </w:t>
      </w:r>
      <w:proofErr w:type="spellStart"/>
      <w:r w:rsidRPr="005E196B">
        <w:rPr>
          <w:lang w:val="uk-UA"/>
        </w:rPr>
        <w:t>bilateral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meeting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between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Ukraine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and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the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European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Commission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took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place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as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part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of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the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official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screening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of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the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compliance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of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Ukrainian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legislation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with</w:t>
      </w:r>
      <w:proofErr w:type="spellEnd"/>
      <w:r w:rsidRPr="005E196B">
        <w:rPr>
          <w:lang w:val="uk-UA"/>
        </w:rPr>
        <w:t xml:space="preserve"> EU </w:t>
      </w:r>
      <w:proofErr w:type="spellStart"/>
      <w:r w:rsidRPr="005E196B">
        <w:rPr>
          <w:lang w:val="uk-UA"/>
        </w:rPr>
        <w:t>law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under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the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negotiation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chapters</w:t>
      </w:r>
      <w:proofErr w:type="spellEnd"/>
      <w:r w:rsidRPr="005E196B">
        <w:rPr>
          <w:lang w:val="uk-UA"/>
        </w:rPr>
        <w:t xml:space="preserve"> "</w:t>
      </w:r>
      <w:proofErr w:type="spellStart"/>
      <w:r w:rsidRPr="005E196B">
        <w:rPr>
          <w:lang w:val="uk-UA"/>
        </w:rPr>
        <w:t>Transport</w:t>
      </w:r>
      <w:proofErr w:type="spellEnd"/>
      <w:r w:rsidRPr="005E196B">
        <w:rPr>
          <w:lang w:val="uk-UA"/>
        </w:rPr>
        <w:t xml:space="preserve">" </w:t>
      </w:r>
      <w:proofErr w:type="spellStart"/>
      <w:r w:rsidRPr="005E196B">
        <w:rPr>
          <w:lang w:val="uk-UA"/>
        </w:rPr>
        <w:t>and</w:t>
      </w:r>
      <w:proofErr w:type="spellEnd"/>
      <w:r w:rsidRPr="005E196B">
        <w:rPr>
          <w:lang w:val="uk-UA"/>
        </w:rPr>
        <w:t xml:space="preserve"> "</w:t>
      </w:r>
      <w:proofErr w:type="spellStart"/>
      <w:r w:rsidRPr="005E196B">
        <w:rPr>
          <w:lang w:val="uk-UA"/>
        </w:rPr>
        <w:t>Trans-European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Networks</w:t>
      </w:r>
      <w:proofErr w:type="spellEnd"/>
      <w:r w:rsidRPr="005E196B">
        <w:rPr>
          <w:lang w:val="uk-UA"/>
        </w:rPr>
        <w:t>" (https://mindev.gov.ua/news/vidbuvsia-ofitsiinyi-skryninh-ukrainskoho-zakonodavstva-u-sferakh-transportu-ta-transievropeiskykh-transportnykh-merezh ).</w:t>
      </w:r>
    </w:p>
    <w:p w14:paraId="6F639C7A" w14:textId="77777777" w:rsidR="005E196B" w:rsidRPr="005E196B" w:rsidRDefault="005E196B" w:rsidP="005E196B">
      <w:pPr>
        <w:ind w:firstLine="567"/>
        <w:jc w:val="both"/>
        <w:rPr>
          <w:lang w:val="uk-UA"/>
        </w:rPr>
      </w:pPr>
      <w:proofErr w:type="spellStart"/>
      <w:r w:rsidRPr="005E196B">
        <w:rPr>
          <w:lang w:val="uk-UA"/>
        </w:rPr>
        <w:t>Screening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is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the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first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formal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stage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of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the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negotiation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process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on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the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path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to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Ukraine's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accession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to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the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European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Union</w:t>
      </w:r>
      <w:proofErr w:type="spellEnd"/>
      <w:r w:rsidRPr="005E196B">
        <w:rPr>
          <w:lang w:val="uk-UA"/>
        </w:rPr>
        <w:t xml:space="preserve">. </w:t>
      </w:r>
      <w:proofErr w:type="spellStart"/>
      <w:r w:rsidRPr="005E196B">
        <w:rPr>
          <w:lang w:val="uk-UA"/>
        </w:rPr>
        <w:t>The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purpose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of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this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stage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is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to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assess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the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extent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to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which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Ukrainian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legislation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meets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European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standards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and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identify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areas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that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need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to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be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improved</w:t>
      </w:r>
      <w:proofErr w:type="spellEnd"/>
      <w:r w:rsidRPr="005E196B">
        <w:rPr>
          <w:lang w:val="uk-UA"/>
        </w:rPr>
        <w:t>.</w:t>
      </w:r>
    </w:p>
    <w:p w14:paraId="5B76F8CB" w14:textId="77777777" w:rsidR="005E196B" w:rsidRPr="005E196B" w:rsidRDefault="005E196B" w:rsidP="005E196B">
      <w:pPr>
        <w:ind w:firstLine="567"/>
        <w:jc w:val="both"/>
        <w:rPr>
          <w:lang w:val="uk-UA"/>
        </w:rPr>
      </w:pPr>
      <w:proofErr w:type="spellStart"/>
      <w:r w:rsidRPr="005E196B">
        <w:rPr>
          <w:lang w:val="uk-UA"/>
        </w:rPr>
        <w:t>The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meeting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was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held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in</w:t>
      </w:r>
      <w:proofErr w:type="spellEnd"/>
      <w:r w:rsidRPr="005E196B">
        <w:rPr>
          <w:lang w:val="uk-UA"/>
        </w:rPr>
        <w:t xml:space="preserve"> a </w:t>
      </w:r>
      <w:proofErr w:type="spellStart"/>
      <w:r w:rsidRPr="005E196B">
        <w:rPr>
          <w:lang w:val="uk-UA"/>
        </w:rPr>
        <w:t>mixed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format</w:t>
      </w:r>
      <w:proofErr w:type="spellEnd"/>
      <w:r w:rsidRPr="005E196B">
        <w:rPr>
          <w:lang w:val="uk-UA"/>
        </w:rPr>
        <w:t xml:space="preserve"> - </w:t>
      </w:r>
      <w:proofErr w:type="spellStart"/>
      <w:r w:rsidRPr="005E196B">
        <w:rPr>
          <w:lang w:val="uk-UA"/>
        </w:rPr>
        <w:t>an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official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delegation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of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the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Ministry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of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Community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and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Territorial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Development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of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Ukraine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in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the</w:t>
      </w:r>
      <w:proofErr w:type="spellEnd"/>
      <w:r w:rsidRPr="005E196B">
        <w:rPr>
          <w:lang w:val="uk-UA"/>
        </w:rPr>
        <w:t xml:space="preserve"> EU </w:t>
      </w:r>
      <w:proofErr w:type="spellStart"/>
      <w:r w:rsidRPr="005E196B">
        <w:rPr>
          <w:lang w:val="uk-UA"/>
        </w:rPr>
        <w:t>building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in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Brussels</w:t>
      </w:r>
      <w:proofErr w:type="spellEnd"/>
      <w:r w:rsidRPr="005E196B">
        <w:rPr>
          <w:lang w:val="uk-UA"/>
        </w:rPr>
        <w:t xml:space="preserve"> (</w:t>
      </w:r>
      <w:proofErr w:type="spellStart"/>
      <w:r w:rsidRPr="005E196B">
        <w:rPr>
          <w:lang w:val="uk-UA"/>
        </w:rPr>
        <w:t>Kingdom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of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Belgium</w:t>
      </w:r>
      <w:proofErr w:type="spellEnd"/>
      <w:r w:rsidRPr="005E196B">
        <w:rPr>
          <w:lang w:val="uk-UA"/>
        </w:rPr>
        <w:t xml:space="preserve">) </w:t>
      </w:r>
      <w:proofErr w:type="spellStart"/>
      <w:r w:rsidRPr="005E196B">
        <w:rPr>
          <w:lang w:val="uk-UA"/>
        </w:rPr>
        <w:t>and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in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an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online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format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for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experts</w:t>
      </w:r>
      <w:proofErr w:type="spellEnd"/>
      <w:r w:rsidRPr="005E196B">
        <w:rPr>
          <w:lang w:val="uk-UA"/>
        </w:rPr>
        <w:t>.</w:t>
      </w:r>
    </w:p>
    <w:p w14:paraId="14F81D21" w14:textId="4B594827" w:rsidR="005E196B" w:rsidRDefault="005E196B" w:rsidP="005E196B">
      <w:pPr>
        <w:ind w:firstLine="567"/>
        <w:jc w:val="both"/>
        <w:rPr>
          <w:lang w:val="uk-UA"/>
        </w:rPr>
      </w:pPr>
      <w:proofErr w:type="spellStart"/>
      <w:r w:rsidRPr="005E196B">
        <w:rPr>
          <w:lang w:val="uk-UA"/>
        </w:rPr>
        <w:t>On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June</w:t>
      </w:r>
      <w:proofErr w:type="spellEnd"/>
      <w:r w:rsidRPr="005E196B">
        <w:rPr>
          <w:lang w:val="uk-UA"/>
        </w:rPr>
        <w:t xml:space="preserve"> 27</w:t>
      </w:r>
      <w:r>
        <w:rPr>
          <w:lang w:val="en-US"/>
        </w:rPr>
        <w:t>-</w:t>
      </w:r>
      <w:proofErr w:type="spellStart"/>
      <w:r>
        <w:rPr>
          <w:lang w:val="en-US"/>
        </w:rPr>
        <w:t>th</w:t>
      </w:r>
      <w:proofErr w:type="spellEnd"/>
      <w:r w:rsidRPr="005E196B">
        <w:rPr>
          <w:lang w:val="uk-UA"/>
        </w:rPr>
        <w:t xml:space="preserve">, </w:t>
      </w:r>
      <w:proofErr w:type="spellStart"/>
      <w:r w:rsidRPr="005E196B">
        <w:rPr>
          <w:lang w:val="uk-UA"/>
        </w:rPr>
        <w:t>issues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of</w:t>
      </w:r>
      <w:proofErr w:type="spellEnd"/>
      <w:r w:rsidRPr="005E196B">
        <w:rPr>
          <w:lang w:val="uk-UA"/>
        </w:rPr>
        <w:t xml:space="preserve"> </w:t>
      </w:r>
      <w:r>
        <w:rPr>
          <w:lang w:val="en-US"/>
        </w:rPr>
        <w:t>maritime</w:t>
      </w:r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and</w:t>
      </w:r>
      <w:proofErr w:type="spellEnd"/>
      <w:r w:rsidRPr="005E196B">
        <w:rPr>
          <w:lang w:val="uk-UA"/>
        </w:rPr>
        <w:t xml:space="preserve"> inland </w:t>
      </w:r>
      <w:proofErr w:type="spellStart"/>
      <w:r w:rsidRPr="005E196B">
        <w:rPr>
          <w:lang w:val="uk-UA"/>
        </w:rPr>
        <w:t>water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transport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were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discussed</w:t>
      </w:r>
      <w:proofErr w:type="spellEnd"/>
      <w:r w:rsidRPr="005E196B">
        <w:rPr>
          <w:lang w:val="uk-UA"/>
        </w:rPr>
        <w:t xml:space="preserve">, </w:t>
      </w:r>
      <w:proofErr w:type="spellStart"/>
      <w:r w:rsidRPr="005E196B">
        <w:rPr>
          <w:lang w:val="uk-UA"/>
        </w:rPr>
        <w:t>including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the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development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of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the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river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information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service</w:t>
      </w:r>
      <w:proofErr w:type="spellEnd"/>
      <w:r>
        <w:rPr>
          <w:lang w:val="en-US"/>
        </w:rPr>
        <w:t>s</w:t>
      </w:r>
      <w:r w:rsidRPr="005E196B">
        <w:rPr>
          <w:lang w:val="uk-UA"/>
        </w:rPr>
        <w:t xml:space="preserve">. </w:t>
      </w:r>
      <w:proofErr w:type="spellStart"/>
      <w:r w:rsidRPr="005E196B">
        <w:rPr>
          <w:lang w:val="uk-UA"/>
        </w:rPr>
        <w:t>The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Ukrainian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side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reported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on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the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current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state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of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implementation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and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prospects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for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the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development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of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the</w:t>
      </w:r>
      <w:proofErr w:type="spellEnd"/>
      <w:r w:rsidRPr="005E196B">
        <w:rPr>
          <w:lang w:val="uk-UA"/>
        </w:rPr>
        <w:t xml:space="preserve"> </w:t>
      </w:r>
      <w:r>
        <w:rPr>
          <w:lang w:val="en-US"/>
        </w:rPr>
        <w:t>“</w:t>
      </w:r>
      <w:r w:rsidRPr="005E196B">
        <w:rPr>
          <w:lang w:val="uk-UA"/>
        </w:rPr>
        <w:t>UkrRIS-</w:t>
      </w:r>
      <w:proofErr w:type="spellStart"/>
      <w:r w:rsidRPr="005E196B">
        <w:rPr>
          <w:lang w:val="uk-UA"/>
        </w:rPr>
        <w:t>Danube</w:t>
      </w:r>
      <w:proofErr w:type="spellEnd"/>
      <w:r>
        <w:rPr>
          <w:lang w:val="en-US"/>
        </w:rPr>
        <w:t>”</w:t>
      </w:r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project</w:t>
      </w:r>
      <w:proofErr w:type="spellEnd"/>
      <w:r w:rsidRPr="005E196B">
        <w:rPr>
          <w:lang w:val="uk-UA"/>
        </w:rPr>
        <w:t xml:space="preserve">. </w:t>
      </w:r>
      <w:proofErr w:type="spellStart"/>
      <w:r w:rsidRPr="005E196B">
        <w:rPr>
          <w:lang w:val="uk-UA"/>
        </w:rPr>
        <w:t>The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information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on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the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development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of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the</w:t>
      </w:r>
      <w:proofErr w:type="spellEnd"/>
      <w:r w:rsidRPr="005E196B">
        <w:rPr>
          <w:lang w:val="uk-UA"/>
        </w:rPr>
        <w:t xml:space="preserve"> RIS </w:t>
      </w:r>
      <w:proofErr w:type="spellStart"/>
      <w:r w:rsidRPr="005E196B">
        <w:rPr>
          <w:lang w:val="uk-UA"/>
        </w:rPr>
        <w:t>was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approved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by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European</w:t>
      </w:r>
      <w:proofErr w:type="spellEnd"/>
      <w:r w:rsidRPr="005E196B">
        <w:rPr>
          <w:lang w:val="uk-UA"/>
        </w:rPr>
        <w:t xml:space="preserve"> </w:t>
      </w:r>
      <w:proofErr w:type="spellStart"/>
      <w:r w:rsidRPr="005E196B">
        <w:rPr>
          <w:lang w:val="uk-UA"/>
        </w:rPr>
        <w:t>experts</w:t>
      </w:r>
      <w:proofErr w:type="spellEnd"/>
      <w:r w:rsidRPr="005E196B">
        <w:rPr>
          <w:lang w:val="uk-UA"/>
        </w:rPr>
        <w:t>.</w:t>
      </w:r>
    </w:p>
    <w:p w14:paraId="3B31ED6A" w14:textId="5CF4E545" w:rsidR="009624FA" w:rsidRDefault="009624FA" w:rsidP="005E196B">
      <w:pPr>
        <w:ind w:firstLine="567"/>
        <w:jc w:val="both"/>
        <w:rPr>
          <w:lang w:val="uk-UA"/>
        </w:rPr>
      </w:pPr>
    </w:p>
    <w:p w14:paraId="3A0C79A9" w14:textId="0BA409F6" w:rsidR="009624FA" w:rsidRDefault="009624FA" w:rsidP="005E196B">
      <w:pPr>
        <w:ind w:firstLine="567"/>
        <w:jc w:val="both"/>
        <w:rPr>
          <w:lang w:val="uk-UA"/>
        </w:rPr>
      </w:pPr>
    </w:p>
    <w:p w14:paraId="60A75420" w14:textId="1AA238D9" w:rsidR="009624FA" w:rsidRPr="00912572" w:rsidRDefault="009624FA" w:rsidP="005E196B">
      <w:pPr>
        <w:ind w:firstLine="567"/>
        <w:jc w:val="both"/>
        <w:rPr>
          <w:lang w:val="uk-UA"/>
        </w:rPr>
      </w:pPr>
    </w:p>
    <w:sectPr w:rsidR="009624FA" w:rsidRPr="0091257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4D3"/>
    <w:rsid w:val="00007FC7"/>
    <w:rsid w:val="000C0C04"/>
    <w:rsid w:val="001714D3"/>
    <w:rsid w:val="0024040C"/>
    <w:rsid w:val="002A0621"/>
    <w:rsid w:val="0033645E"/>
    <w:rsid w:val="005B43D3"/>
    <w:rsid w:val="005E196B"/>
    <w:rsid w:val="0062525B"/>
    <w:rsid w:val="00725C69"/>
    <w:rsid w:val="00760448"/>
    <w:rsid w:val="007A42EB"/>
    <w:rsid w:val="007B79FF"/>
    <w:rsid w:val="00912572"/>
    <w:rsid w:val="009520C1"/>
    <w:rsid w:val="009624FA"/>
    <w:rsid w:val="009646CE"/>
    <w:rsid w:val="009B1A0A"/>
    <w:rsid w:val="009B4008"/>
    <w:rsid w:val="009C476B"/>
    <w:rsid w:val="009E6B6D"/>
    <w:rsid w:val="00B6667A"/>
    <w:rsid w:val="00B77029"/>
    <w:rsid w:val="00B87172"/>
    <w:rsid w:val="00CA6EAE"/>
    <w:rsid w:val="00F80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08C58"/>
  <w15:chartTrackingRefBased/>
  <w15:docId w15:val="{39500002-7489-44BE-8D37-98F344F5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FF"/>
        <w:sz w:val="28"/>
        <w:szCs w:val="24"/>
        <w:u w:val="single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9FF"/>
    <w:rPr>
      <w:color w:val="auto"/>
      <w:u w:val="none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6EAE"/>
    <w:pPr>
      <w:jc w:val="both"/>
    </w:pPr>
    <w:rPr>
      <w:color w:val="000000" w:themeColor="text1"/>
      <w:kern w:val="2"/>
      <w:lang w:val="ru-RU"/>
    </w:rPr>
  </w:style>
  <w:style w:type="character" w:styleId="a4">
    <w:name w:val="Strong"/>
    <w:basedOn w:val="a0"/>
    <w:uiPriority w:val="22"/>
    <w:qFormat/>
    <w:rsid w:val="000C0C04"/>
    <w:rPr>
      <w:b/>
      <w:bCs/>
    </w:rPr>
  </w:style>
  <w:style w:type="character" w:styleId="a5">
    <w:name w:val="Hyperlink"/>
    <w:basedOn w:val="a0"/>
    <w:uiPriority w:val="99"/>
    <w:unhideWhenUsed/>
    <w:rsid w:val="000C0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C0C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dev.gov.ua/news/vidbuvsia-ofitsiinyi-skryninh-ukrainskoho-zakonodavstva-u-sferakh-transportu-ta-transievropeiskykh-transportnykh-merezh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1742</Words>
  <Characters>994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 Ілля Валентинович</dc:creator>
  <cp:keywords/>
  <dc:description/>
  <cp:lastModifiedBy>Тихонов Ілля Валентинович</cp:lastModifiedBy>
  <cp:revision>13</cp:revision>
  <dcterms:created xsi:type="dcterms:W3CDTF">2025-07-02T11:18:00Z</dcterms:created>
  <dcterms:modified xsi:type="dcterms:W3CDTF">2026-09-14T13:28:00Z</dcterms:modified>
</cp:coreProperties>
</file>